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Преподаватель: Буряченко И.В.</w:t>
      </w:r>
    </w:p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транспортного электрооборудования и автоматики </w:t>
      </w:r>
    </w:p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раздел 3 «Электрооборудование транспортных средств»</w:t>
      </w:r>
    </w:p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3ТЭМ                                                             </w:t>
      </w:r>
      <w:r>
        <w:rPr>
          <w:sz w:val="28"/>
          <w:szCs w:val="28"/>
        </w:rPr>
        <w:t xml:space="preserve">                              02</w:t>
      </w:r>
      <w:r w:rsidRPr="00261547">
        <w:rPr>
          <w:sz w:val="28"/>
          <w:szCs w:val="28"/>
        </w:rPr>
        <w:t>.11.2021</w:t>
      </w:r>
    </w:p>
    <w:p w:rsidR="00726504" w:rsidRPr="00261547" w:rsidRDefault="00726504" w:rsidP="00726504"/>
    <w:p w:rsidR="00726504" w:rsidRPr="00261547" w:rsidRDefault="00726504" w:rsidP="00726504"/>
    <w:p w:rsidR="00726504" w:rsidRPr="00261547" w:rsidRDefault="00726504" w:rsidP="00726504">
      <w:pPr>
        <w:contextualSpacing/>
        <w:jc w:val="center"/>
        <w:rPr>
          <w:sz w:val="28"/>
          <w:szCs w:val="28"/>
        </w:rPr>
      </w:pPr>
      <w:r w:rsidRPr="00261547">
        <w:rPr>
          <w:sz w:val="28"/>
          <w:szCs w:val="28"/>
        </w:rPr>
        <w:t xml:space="preserve">ИНСТРУКЦИОННАЯ КАРТА </w:t>
      </w:r>
    </w:p>
    <w:p w:rsidR="00726504" w:rsidRPr="00261547" w:rsidRDefault="00726504" w:rsidP="0072650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ВЫПОЛНЕНИЮ ЛАБОРАТОРНОЙ РАБОТЫ</w:t>
      </w:r>
      <w:r>
        <w:rPr>
          <w:sz w:val="28"/>
          <w:szCs w:val="28"/>
        </w:rPr>
        <w:t xml:space="preserve"> №2</w:t>
      </w:r>
    </w:p>
    <w:p w:rsidR="00726504" w:rsidRPr="00261547" w:rsidRDefault="00726504" w:rsidP="00726504"/>
    <w:p w:rsidR="00726504" w:rsidRPr="00261547" w:rsidRDefault="00726504" w:rsidP="00726504">
      <w:pPr>
        <w:contextualSpacing/>
      </w:pPr>
      <w:r w:rsidRPr="00261547">
        <w:rPr>
          <w:sz w:val="28"/>
          <w:szCs w:val="28"/>
        </w:rPr>
        <w:t>Тема</w:t>
      </w:r>
      <w:r w:rsidRPr="00261547">
        <w:rPr>
          <w:sz w:val="28"/>
          <w:szCs w:val="28"/>
        </w:rPr>
        <w:tab/>
        <w:t xml:space="preserve"> </w:t>
      </w:r>
      <w:r w:rsidRPr="0026154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26504">
        <w:rPr>
          <w:sz w:val="28"/>
          <w:szCs w:val="28"/>
        </w:rPr>
        <w:t>ТО генераторов переменного тока.</w:t>
      </w:r>
    </w:p>
    <w:p w:rsidR="00726504" w:rsidRPr="00261547" w:rsidRDefault="00726504" w:rsidP="00726504">
      <w:pPr>
        <w:ind w:left="2120" w:hanging="2120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Учебная цель </w:t>
      </w:r>
      <w:r w:rsidRPr="00261547">
        <w:rPr>
          <w:sz w:val="28"/>
          <w:szCs w:val="28"/>
        </w:rPr>
        <w:tab/>
        <w:t>Изучить способы и приобрести практические навыки проведения работ по техническому обсл</w:t>
      </w:r>
      <w:r>
        <w:rPr>
          <w:sz w:val="28"/>
          <w:szCs w:val="28"/>
        </w:rPr>
        <w:t>уживанию генераторов переменного тока</w:t>
      </w:r>
      <w:r w:rsidRPr="00261547">
        <w:rPr>
          <w:sz w:val="28"/>
          <w:szCs w:val="28"/>
        </w:rPr>
        <w:t>.</w:t>
      </w:r>
    </w:p>
    <w:p w:rsidR="00726504" w:rsidRPr="00261547" w:rsidRDefault="00726504" w:rsidP="00726504">
      <w:pPr>
        <w:ind w:left="2120" w:hanging="2120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Развивающая        Развивать практические навыки при выполнении </w:t>
      </w:r>
    </w:p>
    <w:p w:rsidR="00726504" w:rsidRPr="00261547" w:rsidRDefault="00726504" w:rsidP="00726504">
      <w:pPr>
        <w:ind w:left="2124" w:hanging="2124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цель                       практических заданий.</w:t>
      </w:r>
    </w:p>
    <w:p w:rsidR="00726504" w:rsidRPr="00261547" w:rsidRDefault="00726504" w:rsidP="00726504">
      <w:pPr>
        <w:ind w:left="2127" w:hanging="2127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Воспитательная   Воспитывать чувство гордости за избранную профессию,</w:t>
      </w:r>
    </w:p>
    <w:p w:rsidR="00726504" w:rsidRPr="00261547" w:rsidRDefault="00726504" w:rsidP="00726504">
      <w:pPr>
        <w:ind w:left="2127" w:hanging="2127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цель                       стремиться получать новые знания самостоятельно.</w:t>
      </w:r>
    </w:p>
    <w:p w:rsidR="00726504" w:rsidRPr="00261547" w:rsidRDefault="00726504" w:rsidP="00726504">
      <w:pPr>
        <w:ind w:left="2120" w:hanging="2120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Задача</w:t>
      </w:r>
      <w:r w:rsidRPr="00261547">
        <w:rPr>
          <w:sz w:val="28"/>
          <w:szCs w:val="28"/>
        </w:rPr>
        <w:tab/>
      </w:r>
      <w:r w:rsidRPr="00261547">
        <w:rPr>
          <w:sz w:val="28"/>
          <w:szCs w:val="28"/>
        </w:rPr>
        <w:tab/>
        <w:t>Способствовать формированию профессиональных компетенций после изучения нового лекционного     материала.</w:t>
      </w:r>
    </w:p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Продолжительность </w:t>
      </w:r>
    </w:p>
    <w:p w:rsidR="00726504" w:rsidRPr="00261547" w:rsidRDefault="00726504" w:rsidP="00726504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работы </w:t>
      </w:r>
      <w:r w:rsidRPr="00261547">
        <w:rPr>
          <w:sz w:val="28"/>
          <w:szCs w:val="28"/>
        </w:rPr>
        <w:tab/>
      </w:r>
      <w:proofErr w:type="gramStart"/>
      <w:r w:rsidRPr="00261547">
        <w:rPr>
          <w:sz w:val="28"/>
          <w:szCs w:val="28"/>
        </w:rPr>
        <w:tab/>
        <w:t xml:space="preserve">  80</w:t>
      </w:r>
      <w:proofErr w:type="gramEnd"/>
      <w:r w:rsidRPr="00261547">
        <w:rPr>
          <w:sz w:val="28"/>
          <w:szCs w:val="28"/>
        </w:rPr>
        <w:t xml:space="preserve"> минут.</w:t>
      </w:r>
    </w:p>
    <w:p w:rsidR="00726504" w:rsidRDefault="00726504" w:rsidP="00726504">
      <w:pPr>
        <w:pStyle w:val="a3"/>
        <w:spacing w:after="0" w:line="240" w:lineRule="auto"/>
        <w:ind w:left="2124" w:hanging="2124"/>
        <w:jc w:val="both"/>
      </w:pPr>
      <w:r w:rsidRPr="00726504">
        <w:t>Оборудование</w:t>
      </w:r>
      <w:r>
        <w:t xml:space="preserve">      </w:t>
      </w:r>
      <w:r>
        <w:t>Генераторы переменного тока, их узлы и детали, контрольно-измерительные стенды Е-211, 532-М, источника питания напряжением 220 и 12В, омметр (тестер), вольтметры на 5 и 15В, амперметры на 5 и 50А, тахометр для измерения частоты вращения ротора генератора.</w:t>
      </w:r>
    </w:p>
    <w:p w:rsidR="009C77F0" w:rsidRPr="00261547" w:rsidRDefault="009C77F0" w:rsidP="009C77F0">
      <w:pPr>
        <w:ind w:left="2120" w:hanging="2120"/>
        <w:contextualSpacing/>
      </w:pPr>
      <w:r w:rsidRPr="00261547">
        <w:rPr>
          <w:sz w:val="28"/>
          <w:szCs w:val="28"/>
        </w:rPr>
        <w:t xml:space="preserve">Литература </w:t>
      </w:r>
      <w:r w:rsidRPr="00261547">
        <w:rPr>
          <w:sz w:val="28"/>
          <w:szCs w:val="28"/>
        </w:rPr>
        <w:tab/>
        <w:t xml:space="preserve">1. Резник А.М. «Электрооборудование автомобилей» – </w:t>
      </w:r>
      <w:proofErr w:type="gramStart"/>
      <w:r w:rsidRPr="00261547">
        <w:rPr>
          <w:sz w:val="28"/>
          <w:szCs w:val="28"/>
        </w:rPr>
        <w:t xml:space="preserve">М:   </w:t>
      </w:r>
      <w:proofErr w:type="gramEnd"/>
      <w:r w:rsidRPr="00261547">
        <w:rPr>
          <w:sz w:val="28"/>
          <w:szCs w:val="28"/>
        </w:rPr>
        <w:t xml:space="preserve"> Транспорт. 1990. – 256с.</w:t>
      </w:r>
    </w:p>
    <w:p w:rsidR="009C77F0" w:rsidRPr="00261547" w:rsidRDefault="009C77F0" w:rsidP="009C77F0">
      <w:pPr>
        <w:ind w:left="2124"/>
        <w:contextualSpacing/>
      </w:pPr>
      <w:r w:rsidRPr="00261547">
        <w:rPr>
          <w:sz w:val="28"/>
          <w:szCs w:val="28"/>
        </w:rPr>
        <w:t xml:space="preserve">2. Акимов С.В., </w:t>
      </w:r>
      <w:proofErr w:type="spellStart"/>
      <w:r w:rsidRPr="00261547">
        <w:rPr>
          <w:sz w:val="28"/>
          <w:szCs w:val="28"/>
        </w:rPr>
        <w:t>Чижков</w:t>
      </w:r>
      <w:proofErr w:type="spellEnd"/>
      <w:r w:rsidRPr="00261547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</w:p>
    <w:p w:rsidR="00726504" w:rsidRPr="00956AE9" w:rsidRDefault="00726504" w:rsidP="00726504">
      <w:pPr>
        <w:pStyle w:val="a3"/>
        <w:spacing w:after="0" w:line="240" w:lineRule="auto"/>
        <w:ind w:left="0"/>
        <w:jc w:val="center"/>
        <w:rPr>
          <w:u w:val="single"/>
        </w:rPr>
      </w:pPr>
      <w:r w:rsidRPr="00956AE9">
        <w:rPr>
          <w:u w:val="single"/>
        </w:rPr>
        <w:t>Содержание работы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1. Внешний осмотр.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2. Снятие характеристик генератора: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2.1 Зависимость напряжения генератора от частоты вращения ротора.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2.2 Зависимость силы тока нагрузки генератора от частоты вращения ротора.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3. Проверка генератора переменного тока без нагрузки.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 </w:t>
      </w:r>
    </w:p>
    <w:p w:rsidR="00726504" w:rsidRPr="00956AE9" w:rsidRDefault="00726504" w:rsidP="00726504">
      <w:pPr>
        <w:pStyle w:val="a3"/>
        <w:spacing w:after="0" w:line="240" w:lineRule="auto"/>
        <w:ind w:left="0"/>
        <w:jc w:val="center"/>
        <w:rPr>
          <w:u w:val="single"/>
        </w:rPr>
      </w:pPr>
      <w:r w:rsidRPr="00956AE9">
        <w:rPr>
          <w:u w:val="single"/>
        </w:rPr>
        <w:t>Порядок проведения работы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1. Проверяют легкость вращения ротора генератора от руки; проверяют люфт ротора в осевом и радиальном направлении, проверяют затяжку винтов крепления крышек и гайки шкива.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lastRenderedPageBreak/>
        <w:t>Ротор с шкивом и вентилятором должен вращаться в подшипниках без шума и заеданий. Крышки генератора не должны иметь трещин и деформаций.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2.</w:t>
      </w:r>
      <w:r w:rsidRPr="00BB4003">
        <w:t xml:space="preserve"> </w:t>
      </w:r>
      <w:r>
        <w:t>Снятие характеристик генератора.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>2.1 Характеристику снимают без нагрузки. Снятие характеристики выполняют по схеме, которая изображена на (рис.8) Подключил к обмотке возбуждения выключателем 5 аккумуляторных батареи, включают электродвигатель 1 и, медленно увеличивают частоту вращения ротора генератора, снимают показания вольтметра через каждые 100 об / мин. Частота вращения контролируется тахометром 2. Характеристику снимают до достижения напряжения 15 ... 16 (</w:t>
      </w:r>
      <w:proofErr w:type="gramStart"/>
      <w:r>
        <w:t>30..</w:t>
      </w:r>
      <w:proofErr w:type="gramEnd"/>
      <w:r>
        <w:t>32) В. Графики зависимости (рис.9).</w:t>
      </w:r>
    </w:p>
    <w:p w:rsidR="00956AE9" w:rsidRDefault="00956AE9" w:rsidP="00726504">
      <w:pPr>
        <w:pStyle w:val="a3"/>
        <w:spacing w:after="0" w:line="240" w:lineRule="auto"/>
        <w:ind w:left="0"/>
        <w:jc w:val="both"/>
      </w:pPr>
      <w:r>
        <w:rPr>
          <w:noProof/>
        </w:rPr>
        <w:drawing>
          <wp:inline distT="0" distB="0" distL="0" distR="0" wp14:anchorId="3801C9F9" wp14:editId="448EC10D">
            <wp:extent cx="5829300" cy="2425700"/>
            <wp:effectExtent l="0" t="0" r="0" b="0"/>
            <wp:docPr id="4" name="Рисунок 4" descr="https://studfile.net/html/1334/288/html_VROa1fLRv3.t6Af/img-Dp0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1334/288/html_VROa1fLRv3.t6Af/img-Dp0S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E9" w:rsidRDefault="00956AE9" w:rsidP="00726504">
      <w:pPr>
        <w:pStyle w:val="a3"/>
        <w:spacing w:after="0" w:line="240" w:lineRule="auto"/>
        <w:ind w:left="0"/>
        <w:jc w:val="both"/>
      </w:pPr>
      <w:r>
        <w:t>Рис.9 Зависимость напряжения от оборотов ротора.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 xml:space="preserve">2.2 Характеристика снимается при постоянном напряжении генератора, равной ее номинальной напряжения (14 или 28В). Снятие характеристики проводят </w:t>
      </w:r>
      <w:proofErr w:type="gramStart"/>
      <w:r>
        <w:t>по схем</w:t>
      </w:r>
      <w:r w:rsidR="00956AE9">
        <w:t>е</w:t>
      </w:r>
      <w:proofErr w:type="gramEnd"/>
      <w:r w:rsidR="00956AE9">
        <w:t xml:space="preserve"> которая изображена на (рис. 10</w:t>
      </w:r>
      <w:r>
        <w:t>). Подключают к обмотке возбуждения выключателем 5 аккумуляторную батарею, включают электродвигатель 1 и, медленно увеличивая частоту вращения ротора генератора, возбуждают генератор к номинальному напряжению (14 или 28В). Выключателем 6 подключают к генератору реостат нагрузки и, поддерживая за счет увеличения частоты вращения ротора напряжение генератора постоянная (14 или 28В), с помощью реостата медленно нагружают генератор. При увеличении силы тока нагрузки на каждые 5А снимают показания тахометра 2. Сила тока контролируется амперметром 5.</w:t>
      </w:r>
    </w:p>
    <w:p w:rsidR="00956AE9" w:rsidRDefault="00956AE9" w:rsidP="00726504">
      <w:pPr>
        <w:pStyle w:val="a3"/>
        <w:spacing w:after="0" w:line="240" w:lineRule="auto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0C6E27FC" wp14:editId="21FD386F">
            <wp:extent cx="2860987" cy="1803400"/>
            <wp:effectExtent l="0" t="0" r="0" b="6350"/>
            <wp:docPr id="2" name="Рисунок 2" descr="https://studfile.net/html/2706/650/html_UcV4FCC3xq.4YXM/img-wNcG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50/html_UcV4FCC3xq.4YXM/img-wNcGC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4" cy="18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6AE9" w:rsidRDefault="00956AE9" w:rsidP="00726504">
      <w:pPr>
        <w:pStyle w:val="a3"/>
        <w:spacing w:after="0" w:line="240" w:lineRule="auto"/>
        <w:ind w:left="0"/>
        <w:jc w:val="both"/>
      </w:pPr>
      <w:r>
        <w:t>Рис.10 Зависимость силы тока</w:t>
      </w:r>
      <w:r>
        <w:t xml:space="preserve"> от оборотов ротора.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lastRenderedPageBreak/>
        <w:t>Характеристику снимают по достижению генератором максимально возможной силы тока, когда при увеличении нагрузки сила тока не будет увеличиваться, а напряжение генератора при увеличении частоты вращения ротора будет снижаться. График зависимости (рис. 9б.). Анализ характеристик позволяет понять принцип проверки генератора на холостом ходу и под нагрузкой.</w:t>
      </w:r>
    </w:p>
    <w:p w:rsidR="00726504" w:rsidRDefault="00726504" w:rsidP="00726504">
      <w:pPr>
        <w:pStyle w:val="a3"/>
        <w:spacing w:after="0" w:line="240" w:lineRule="auto"/>
        <w:ind w:left="0"/>
        <w:jc w:val="both"/>
      </w:pPr>
      <w:r>
        <w:t xml:space="preserve">3. В обмотки возбуждения с помощью переключателя 5 подключают аккумуляторную батарею, включают электродвигатель 1и медленно увеличивают частоту вращения генератора, наблюдают за показаниями вольтметра. При достижении генератором напряжения номинальной величины 14 (28) </w:t>
      </w:r>
      <w:proofErr w:type="gramStart"/>
      <w:r>
        <w:t>В</w:t>
      </w:r>
      <w:proofErr w:type="gramEnd"/>
      <w:r>
        <w:t xml:space="preserve"> тахометром 2 замеряют частоту вращения ротора генератора и сравнивают ее с техническими условиями. Генератор считают исправным, если частота вращения ротора при достижении номинального напряжения без нагрузки не превышает указанную в технических условиях. Например, генератор Г250 частота оборотов при достижении напряжения 14 </w:t>
      </w:r>
      <w:proofErr w:type="gramStart"/>
      <w:r>
        <w:t>В</w:t>
      </w:r>
      <w:proofErr w:type="gramEnd"/>
      <w:r>
        <w:t xml:space="preserve"> без нагрузки должна быть не более 950 об / мин.</w:t>
      </w:r>
    </w:p>
    <w:p w:rsidR="00726504" w:rsidRDefault="00956AE9" w:rsidP="00726504">
      <w:pPr>
        <w:pStyle w:val="a3"/>
        <w:spacing w:after="0" w:line="240" w:lineRule="auto"/>
        <w:ind w:left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8B10C62" wp14:editId="34A479C0">
                <wp:extent cx="304800" cy="304800"/>
                <wp:effectExtent l="0" t="0" r="0" b="0"/>
                <wp:docPr id="1" name="AutoShape 2" descr="схема стенда для проверки гене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35231" id="AutoShape 2" o:spid="_x0000_s1026" alt="схема стенда для проверки генерато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q/3uA9wIA&#10;AAQ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956A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EAA56B" wp14:editId="3857A42D">
            <wp:extent cx="3981450" cy="2209800"/>
            <wp:effectExtent l="0" t="0" r="0" b="0"/>
            <wp:docPr id="7" name="Рисунок 7" descr="http://stroy-technics.ru/gallery/jelektrooborudovanie-avtomobilej-2/image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oy-technics.ru/gallery/jelektrooborudovanie-avtomobilej-2/image_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17E8D9A" wp14:editId="67AE04A9">
                <wp:extent cx="304800" cy="304800"/>
                <wp:effectExtent l="0" t="0" r="0" b="0"/>
                <wp:docPr id="3" name="AutoShape 4" descr="схема стенда для проверки гене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4FB6B" id="AutoShape 4" o:spid="_x0000_s1026" alt="схема стенда для проверки генерато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Ik4K35&#10;AgAAB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956AE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6BE81CB" wp14:editId="26615CD5">
                <wp:extent cx="304800" cy="304800"/>
                <wp:effectExtent l="0" t="0" r="0" b="0"/>
                <wp:docPr id="6" name="AutoShape 6" descr="схема стенда для проверки гене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493C0" id="AutoShape 6" o:spid="_x0000_s1026" alt="схема стенда для проверки генерато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0UNZ9PgC&#10;AAAE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56AE9" w:rsidRDefault="00956AE9" w:rsidP="00726504">
      <w:pPr>
        <w:jc w:val="center"/>
        <w:rPr>
          <w:b/>
          <w:sz w:val="28"/>
          <w:szCs w:val="28"/>
        </w:rPr>
      </w:pPr>
    </w:p>
    <w:p w:rsidR="00956AE9" w:rsidRPr="000B7279" w:rsidRDefault="00956AE9" w:rsidP="00956AE9">
      <w:pPr>
        <w:jc w:val="center"/>
        <w:rPr>
          <w:sz w:val="28"/>
          <w:szCs w:val="28"/>
          <w:u w:val="single"/>
        </w:rPr>
      </w:pPr>
      <w:r w:rsidRPr="000F53BE">
        <w:rPr>
          <w:sz w:val="28"/>
          <w:szCs w:val="28"/>
          <w:u w:val="single"/>
        </w:rPr>
        <w:t>Составление отчета</w:t>
      </w:r>
    </w:p>
    <w:p w:rsidR="00956AE9" w:rsidRDefault="00956AE9" w:rsidP="00956AE9">
      <w:pPr>
        <w:jc w:val="both"/>
        <w:rPr>
          <w:sz w:val="28"/>
          <w:szCs w:val="28"/>
        </w:rPr>
      </w:pPr>
      <w:r>
        <w:rPr>
          <w:sz w:val="28"/>
          <w:szCs w:val="28"/>
        </w:rPr>
        <w:t>В отчетах произвести запись работ по ТО аккумуляторных батарей (согласно содержания работ).</w:t>
      </w:r>
    </w:p>
    <w:p w:rsidR="00956AE9" w:rsidRDefault="00956AE9" w:rsidP="00956AE9">
      <w:pPr>
        <w:jc w:val="both"/>
        <w:rPr>
          <w:sz w:val="28"/>
          <w:szCs w:val="28"/>
        </w:rPr>
      </w:pPr>
    </w:p>
    <w:p w:rsidR="00956AE9" w:rsidRPr="000B7279" w:rsidRDefault="00956AE9" w:rsidP="00956AE9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</w:t>
      </w:r>
      <w:r w:rsidRPr="000B7279">
        <w:rPr>
          <w:b/>
          <w:sz w:val="28"/>
          <w:szCs w:val="28"/>
        </w:rPr>
        <w:t xml:space="preserve"> записать в рабочей тетради и прислать на электронный адрес: </w:t>
      </w:r>
      <w:proofErr w:type="spellStart"/>
      <w:r w:rsidRPr="000B7279">
        <w:rPr>
          <w:b/>
          <w:color w:val="FF0000"/>
          <w:sz w:val="28"/>
          <w:szCs w:val="28"/>
        </w:rPr>
        <w:t>igor</w:t>
      </w:r>
      <w:r w:rsidRPr="000B7279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0B7279">
        <w:rPr>
          <w:b/>
          <w:color w:val="FF0000"/>
          <w:sz w:val="28"/>
          <w:szCs w:val="28"/>
        </w:rPr>
        <w:t>26@mail.ru</w:t>
      </w:r>
    </w:p>
    <w:p w:rsidR="00956AE9" w:rsidRPr="000B7279" w:rsidRDefault="00956AE9" w:rsidP="00956AE9">
      <w:pPr>
        <w:rPr>
          <w:sz w:val="28"/>
          <w:szCs w:val="28"/>
        </w:rPr>
      </w:pPr>
      <w:r>
        <w:rPr>
          <w:sz w:val="28"/>
          <w:szCs w:val="28"/>
        </w:rPr>
        <w:t>Срок выполнения 02</w:t>
      </w:r>
      <w:r>
        <w:rPr>
          <w:sz w:val="28"/>
          <w:szCs w:val="28"/>
        </w:rPr>
        <w:t>.11</w:t>
      </w:r>
      <w:r w:rsidRPr="000B7279">
        <w:rPr>
          <w:sz w:val="28"/>
          <w:szCs w:val="28"/>
        </w:rPr>
        <w:t>.2021</w:t>
      </w:r>
    </w:p>
    <w:p w:rsidR="00956AE9" w:rsidRDefault="00956AE9" w:rsidP="00956AE9">
      <w:pPr>
        <w:jc w:val="both"/>
        <w:rPr>
          <w:sz w:val="28"/>
          <w:szCs w:val="28"/>
        </w:rPr>
      </w:pPr>
    </w:p>
    <w:p w:rsidR="00956AE9" w:rsidRDefault="00956AE9" w:rsidP="00956AE9">
      <w:pPr>
        <w:jc w:val="both"/>
        <w:rPr>
          <w:sz w:val="28"/>
          <w:szCs w:val="28"/>
        </w:rPr>
      </w:pPr>
    </w:p>
    <w:p w:rsidR="00956AE9" w:rsidRDefault="00956AE9" w:rsidP="00956AE9">
      <w:pPr>
        <w:jc w:val="both"/>
        <w:rPr>
          <w:sz w:val="28"/>
          <w:szCs w:val="28"/>
        </w:rPr>
      </w:pPr>
    </w:p>
    <w:p w:rsidR="004952CF" w:rsidRDefault="004952CF" w:rsidP="00956AE9">
      <w:pPr>
        <w:jc w:val="center"/>
      </w:pPr>
    </w:p>
    <w:sectPr w:rsidR="0049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04"/>
    <w:rsid w:val="004952CF"/>
    <w:rsid w:val="00726504"/>
    <w:rsid w:val="00956AE9"/>
    <w:rsid w:val="009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E212"/>
  <w15:chartTrackingRefBased/>
  <w15:docId w15:val="{83636C21-BEB8-4124-9CF0-78A1F69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04"/>
    <w:pPr>
      <w:spacing w:after="200" w:line="276" w:lineRule="auto"/>
      <w:ind w:left="720"/>
      <w:contextualSpacing/>
    </w:pPr>
    <w:rPr>
      <w:rFonts w:eastAsiaTheme="minorHAnsi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2021-10-29T14:05:00Z</dcterms:created>
  <dcterms:modified xsi:type="dcterms:W3CDTF">2021-10-29T14:29:00Z</dcterms:modified>
</cp:coreProperties>
</file>